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5" w:rsidRPr="00AD36E5" w:rsidRDefault="00AD36E5" w:rsidP="00AD3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color w:val="333399"/>
          <w:sz w:val="44"/>
          <w:szCs w:val="44"/>
          <w:lang w:eastAsia="ru-RU"/>
        </w:rPr>
        <w:t>Памятка</w:t>
      </w:r>
    </w:p>
    <w:p w:rsidR="00AD36E5" w:rsidRPr="00AD36E5" w:rsidRDefault="00AD36E5" w:rsidP="00AD3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6"/>
        <w:gridCol w:w="5905"/>
      </w:tblGrid>
      <w:tr w:rsidR="00AD36E5" w:rsidRPr="00AD36E5" w:rsidTr="00AD36E5">
        <w:trPr>
          <w:trHeight w:val="2024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E5" w:rsidRPr="00AD36E5" w:rsidRDefault="00AD36E5" w:rsidP="00AD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99"/>
                <w:sz w:val="44"/>
                <w:szCs w:val="44"/>
                <w:lang w:eastAsia="ru-RU"/>
              </w:rPr>
              <w:drawing>
                <wp:inline distT="0" distB="0" distL="0" distR="0">
                  <wp:extent cx="2171700" cy="2171700"/>
                  <wp:effectExtent l="19050" t="0" r="0" b="0"/>
                  <wp:docPr id="1" name="Рисунок 1" descr="http://skazkaprom.hut2.ru/pamiatka%20nasil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azkaprom.hut2.ru/pamiatka%20nasil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E5" w:rsidRPr="00AD36E5" w:rsidRDefault="00AD36E5" w:rsidP="00AD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5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  <w:t>Родителям о недопущении жестокого обращения и насилия в отношении детей в семье </w:t>
            </w:r>
          </w:p>
          <w:p w:rsidR="00AD36E5" w:rsidRPr="00AD36E5" w:rsidRDefault="00AD36E5" w:rsidP="00AD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</w:t>
            </w:r>
          </w:p>
          <w:p w:rsidR="00AD36E5" w:rsidRPr="00AD36E5" w:rsidRDefault="00AD36E5" w:rsidP="00AD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AD36E5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  <w:r w:rsidRPr="00AD36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Прежде чем применить физическое наказание к ребенку,</w:t>
            </w:r>
          </w:p>
          <w:p w:rsidR="00AD36E5" w:rsidRPr="00AD36E5" w:rsidRDefault="00AD36E5" w:rsidP="00AD36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5"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  <w:lang w:eastAsia="ru-RU"/>
              </w:rPr>
              <w:t>  </w:t>
            </w:r>
          </w:p>
          <w:p w:rsidR="00AD36E5" w:rsidRPr="00AD36E5" w:rsidRDefault="00AD36E5" w:rsidP="00AD36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5"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  <w:r w:rsidRPr="00AD36E5">
              <w:rPr>
                <w:rFonts w:ascii="Arial" w:eastAsia="Times New Roman" w:hAnsi="Arial" w:cs="Arial"/>
                <w:b/>
                <w:bCs/>
                <w:color w:val="333399"/>
                <w:sz w:val="28"/>
                <w:lang w:eastAsia="ru-RU"/>
              </w:rPr>
              <w:t> </w:t>
            </w:r>
            <w:r w:rsidRPr="00AD36E5"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  <w:lang w:eastAsia="ru-RU"/>
              </w:rPr>
              <w:t>ОСТАНОВИТЕСЬ!</w:t>
            </w:r>
          </w:p>
          <w:p w:rsidR="00AD36E5" w:rsidRPr="00AD36E5" w:rsidRDefault="00AD36E5" w:rsidP="00AD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5">
              <w:rPr>
                <w:rFonts w:ascii="Arial" w:eastAsia="Times New Roman" w:hAnsi="Arial" w:cs="Arial"/>
                <w:b/>
                <w:bCs/>
                <w:color w:val="333399"/>
                <w:sz w:val="44"/>
                <w:szCs w:val="44"/>
                <w:lang w:eastAsia="ru-RU"/>
              </w:rPr>
              <w:t> </w:t>
            </w:r>
          </w:p>
        </w:tc>
      </w:tr>
    </w:tbl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Специалисты утверждают, что физические наказания: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1.Преподают ребенку урок насилия.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2.Они нарушают безусловную уверенность, в которой нуждается каждый ребенок - что он любим.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5.Они вызывают гнев и желание отомстить, желание это остается вытесненным, и проявляется только много позже.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Какой урок из этого выносит ребенок?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1.Ребенок не заслуживает уважения.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2.Хорошему можно научиться посредством наказания (оно обычно научает ребенка желанию наказывать, в свою очередь других).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3.Страдание не нужно принимать близко к сердцу, его следует игнорировать (это опасно для иммунной системы).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4.Насилие - это проявление любви (на этой почве вырастают многие извращения).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5.Отрицание чувств - нормальное здоровое явление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6.От взрослых нет защиты.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Каким образом проявляется вытесненный гнев у детей?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1.Насмешками</w:t>
      </w:r>
      <w:r w:rsidRPr="00AD36E5">
        <w:rPr>
          <w:rFonts w:ascii="Arial" w:eastAsia="Times New Roman" w:hAnsi="Arial" w:cs="Arial"/>
          <w:color w:val="000000"/>
          <w:sz w:val="27"/>
          <w:lang w:eastAsia="ru-RU"/>
        </w:rPr>
        <w:t> над </w:t>
      </w: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слабыми и беззащитными.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2.Драками.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3.Унижением девочек, символизирующих мать.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4.Плохим отношением к воспитателю.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5.Выбором видео и игр, дающих возможность заново испытать вытесненные чувства ярости и гнева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СТРАТЕГИИ ПРЕДУПРЕЖДЕНИЯ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1.ПОДАВАЙТЕ ХОРОШИЙ ПРИМЕР.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2.СТАНЬТЕ ЧАСТЫМ ПОСЕТИТЕЛЕМ ДЕТСКОГО САДА. Если у Вашего ребенка возникли проблемы, вызывающие у него депрессию и приводящие к возникновению низкой самооценки, идите в детский сад - ВМЕШАЙТЕСЬ! Персонал детского сада существует для того, </w:t>
      </w:r>
      <w:proofErr w:type="spellStart"/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</w:t>
      </w:r>
      <w:r w:rsidRPr="00AD36E5">
        <w:rPr>
          <w:rFonts w:ascii="Arial" w:eastAsia="Times New Roman" w:hAnsi="Arial" w:cs="Arial"/>
          <w:color w:val="000000"/>
          <w:sz w:val="28"/>
          <w:lang w:eastAsia="ru-RU"/>
        </w:rPr>
        <w:t>помогать</w:t>
      </w:r>
      <w:proofErr w:type="spellEnd"/>
      <w:r w:rsidRPr="00AD36E5">
        <w:rPr>
          <w:rFonts w:ascii="Arial" w:eastAsia="Times New Roman" w:hAnsi="Arial" w:cs="Arial"/>
          <w:color w:val="000000"/>
          <w:sz w:val="28"/>
          <w:lang w:eastAsia="ru-RU"/>
        </w:rPr>
        <w:t xml:space="preserve"> детям развиваться </w:t>
      </w: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преуспевать.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3.ЕСЛИ ВЫ НЕ ЗАЩИТНИК СВОЕМУ РЕБЕНКУ, ТО КТО ЖЕ ВЫ? 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ГОРДИТЕСЬ СВОИМ РЕШЕНИЕМ ВОСПОЛЬЗОВАТЬСЯ ПОМОЩЬЮ. ЭТО ТРУДНОЕ РЕШЕНИЕ, НО ОНО ОТРАЖАЕТ ВАШУ </w:t>
      </w: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ЗРЕЛОСТЬ. ЭТО ПОМОЖЕТ ПРЕДУПРЕДИТЬ НАСИЛИЕ. ЗАЩИТИТЬ СВОЕГО РЕБЕНКА.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Успешное формирование личности ребёнка, его полноценное развитие во многом зависят от различных факторов, но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влияние семьи на человека любого возраста несравнимо по своему значению ни с чем больше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Влияние семьи проявляется в создании и поддержании определённых условий, которые способствуют оптимальному развитию ребёнка в современном обществе. Именно в семье происходят становление и развитие личности человека: закладываются необходимые умения и навыки, формируется характер, приобретается опыт общения с другими людьми.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Влияние родителей на развитие ребёнка огромно. Дети, растущие в атмосфере любви и понимания, имеют меньше проблем, связанных со здоровьем, трудностей с обучением в школе, общением со сверстниками, и, наоборот, как правило, нарушение детско-родительских отношений ведёт к формированию различных психологических проблем и комплексов. В целом современные детско-родительские отношения отличаются сложностью и общей тенденцией на уровне социума пренебрежением родительскими обязанностями. Особенно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тревожным моментом является частое проявление жестокости в семье, что наносит ущерб физическому и психическому здоровью ребёнка, его благополучию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AD36E5" w:rsidRPr="00AD36E5" w:rsidRDefault="00AD36E5" w:rsidP="00AD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Виды ответственности лиц, допускающих жестокое обращение </w:t>
      </w:r>
      <w:r w:rsidRPr="00AD36E5">
        <w:rPr>
          <w:rFonts w:ascii="Arial" w:eastAsia="Times New Roman" w:hAnsi="Arial" w:cs="Arial"/>
          <w:b/>
          <w:bCs/>
          <w:color w:val="222222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 детьми, в соответствии с законодательством РФ.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российском законодательстве существуют несколько видов ответственности лиц, допускающих жестокое обращение с ребёнком.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ru-RU"/>
        </w:rPr>
        <w:t>Дисциплинарной ответственности</w:t>
      </w:r>
      <w:r w:rsidRPr="00AD36E5">
        <w:rPr>
          <w:rFonts w:ascii="Arial" w:eastAsia="Times New Roman" w:hAnsi="Arial" w:cs="Arial"/>
          <w:b/>
          <w:bCs/>
          <w:i/>
          <w:iCs/>
          <w:color w:val="222222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ru-RU"/>
        </w:rPr>
        <w:t>Административная ответственность.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lastRenderedPageBreak/>
        <w:t> 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ru-RU"/>
        </w:rPr>
        <w:t>Гражданско-правовая ответственность.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Жестокое обращение с ребёнком может послужить основанием для привлечения родителе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й(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лиц, их заменяющих) к ответственности в соответствии с семейным законодательством.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Пример: лишение родительских пра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в(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ст.69 Семейного кодекса РФ), ограничение родительских прав (ст. 73 Семейного кодекса РФ), отобрание ребёнка при 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непосредственной угрозе жизни ребёнка или его здоровью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(ст. 77 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Семейного кодекса РФ)</w:t>
      </w:r>
    </w:p>
    <w:p w:rsidR="00AD36E5" w:rsidRPr="00AD36E5" w:rsidRDefault="00AD36E5" w:rsidP="00AD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ru-RU"/>
        </w:rPr>
        <w:t>Уголовная ответственность.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Примеры: ст.111(умышленное причинение тяжёлого вреда здоровью),</w:t>
      </w:r>
    </w:p>
    <w:p w:rsidR="00AD36E5" w:rsidRPr="00AD36E5" w:rsidRDefault="00AD36E5" w:rsidP="00A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ст. 112 (умышленное причинение средней 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тяжести вреда здоровью), ст. 113(причинение тяжкого или средней тяжести вреда здоровью в состоянии аффекта)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,с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т.115(умышленное причинение лёгкого вреда здоровью), ст.116(побои),ст.117(истязание), ст.118(причинение тяжкого или средней тяжести вреда здоровью по неосторожности), ст.132(насильственные действия сексуального характера), ст. 134 (половое сношение и иные действия сексуального характера с лицом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 ,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 достигшим четырнадцатилетнего возраста), ст. 125 (оставление в опасности), ст. 124 (неоказание помощи больному), ст.156(неисполнение обязанностей по воспитанию несовершеннолетнего), ст. </w:t>
      </w:r>
      <w:r w:rsidRPr="00AD36E5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157(злостное уклонение от уплаты средств на содержание детей), ст.110 (доведение до самоубийства).  </w:t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AD36E5" w:rsidRPr="00AD36E5" w:rsidRDefault="00AD36E5" w:rsidP="00AD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>«Ребенок должен быть защищен от всех форм небрежного отношения, жестокости и эксплуатации». Принцип 9 Декларации прав ребенка (20 ноября 1959 года)</w:t>
      </w:r>
      <w:r w:rsidRPr="00AD36E5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br/>
        <w:t>Каждый ребенок имеет право жить и воспитываться в семье, где его любят и заботятся о нем!</w:t>
      </w:r>
      <w:r w:rsidRPr="00AD36E5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br/>
      </w:r>
      <w:r w:rsidRPr="00AD36E5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br/>
      </w:r>
    </w:p>
    <w:p w:rsidR="00AD36E5" w:rsidRPr="00AD36E5" w:rsidRDefault="00AD36E5" w:rsidP="00AD36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6E5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                            </w:t>
      </w:r>
      <w:r w:rsidRPr="00AD36E5">
        <w:rPr>
          <w:rFonts w:ascii="Arial" w:eastAsia="Times New Roman" w:hAnsi="Arial" w:cs="Arial"/>
          <w:b/>
          <w:bCs/>
          <w:color w:val="333399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Не будьте равнодушными!</w:t>
      </w:r>
      <w:r w:rsidRPr="00AD36E5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br/>
        <w:t>                                  </w:t>
      </w:r>
      <w:r w:rsidRPr="00AD36E5">
        <w:rPr>
          <w:rFonts w:ascii="Arial" w:eastAsia="Times New Roman" w:hAnsi="Arial" w:cs="Arial"/>
          <w:b/>
          <w:bCs/>
          <w:color w:val="333399"/>
          <w:sz w:val="28"/>
          <w:lang w:eastAsia="ru-RU"/>
        </w:rPr>
        <w:t> </w:t>
      </w:r>
      <w:r w:rsidRPr="00AD36E5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Дети не должны быть чужими.</w:t>
      </w:r>
    </w:p>
    <w:p w:rsidR="00DB7C46" w:rsidRDefault="00DB7C46"/>
    <w:sectPr w:rsidR="00DB7C46" w:rsidSect="00DB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6E5"/>
    <w:rsid w:val="009F0C98"/>
    <w:rsid w:val="00AD36E5"/>
    <w:rsid w:val="00DB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6E5"/>
  </w:style>
  <w:style w:type="character" w:customStyle="1" w:styleId="grame">
    <w:name w:val="grame"/>
    <w:basedOn w:val="a0"/>
    <w:rsid w:val="00AD36E5"/>
  </w:style>
  <w:style w:type="paragraph" w:styleId="a3">
    <w:name w:val="Balloon Text"/>
    <w:basedOn w:val="a"/>
    <w:link w:val="a4"/>
    <w:uiPriority w:val="99"/>
    <w:semiHidden/>
    <w:unhideWhenUsed/>
    <w:rsid w:val="00AD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1122</Words>
  <Characters>6401</Characters>
  <Application>Microsoft Office Word</Application>
  <DocSecurity>0</DocSecurity>
  <Lines>53</Lines>
  <Paragraphs>15</Paragraphs>
  <ScaleCrop>false</ScaleCrop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2015-08-03T11:50:00Z</dcterms:created>
  <dcterms:modified xsi:type="dcterms:W3CDTF">2015-08-03T12:00:00Z</dcterms:modified>
</cp:coreProperties>
</file>