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B7E" w:rsidRPr="00067B7E" w:rsidRDefault="00067B7E" w:rsidP="00067B7E">
      <w:pPr>
        <w:numPr>
          <w:ilvl w:val="0"/>
          <w:numId w:val="1"/>
        </w:numPr>
        <w:tabs>
          <w:tab w:val="clear" w:pos="720"/>
        </w:tabs>
        <w:spacing w:before="41" w:after="0" w:line="309" w:lineRule="atLeast"/>
        <w:ind w:left="-567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09310" cy="8350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5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B7E" w:rsidRPr="00067B7E" w:rsidRDefault="00067B7E" w:rsidP="00067B7E">
      <w:pPr>
        <w:spacing w:before="41" w:after="0" w:line="309" w:lineRule="atLeast"/>
        <w:ind w:left="360"/>
        <w:rPr>
          <w:rFonts w:ascii="Arial" w:eastAsia="Times New Roman" w:hAnsi="Arial" w:cs="Arial"/>
          <w:sz w:val="18"/>
          <w:szCs w:val="18"/>
          <w:lang w:eastAsia="ru-RU"/>
        </w:rPr>
      </w:pPr>
    </w:p>
    <w:p w:rsidR="00067B7E" w:rsidRPr="00067B7E" w:rsidRDefault="00067B7E" w:rsidP="00067B7E">
      <w:pPr>
        <w:spacing w:before="41" w:after="0" w:line="309" w:lineRule="atLeast"/>
        <w:ind w:left="360"/>
        <w:rPr>
          <w:rFonts w:ascii="Arial" w:eastAsia="Times New Roman" w:hAnsi="Arial" w:cs="Arial"/>
          <w:sz w:val="18"/>
          <w:szCs w:val="18"/>
          <w:lang w:eastAsia="ru-RU"/>
        </w:rPr>
      </w:pPr>
    </w:p>
    <w:p w:rsidR="00067B7E" w:rsidRPr="00067B7E" w:rsidRDefault="00067B7E" w:rsidP="00067B7E">
      <w:pPr>
        <w:spacing w:before="41" w:after="0" w:line="309" w:lineRule="atLeast"/>
        <w:ind w:left="360"/>
        <w:rPr>
          <w:rFonts w:ascii="Arial" w:eastAsia="Times New Roman" w:hAnsi="Arial" w:cs="Arial"/>
          <w:sz w:val="18"/>
          <w:szCs w:val="18"/>
          <w:lang w:eastAsia="ru-RU"/>
        </w:rPr>
      </w:pPr>
    </w:p>
    <w:p w:rsidR="00067B7E" w:rsidRPr="00067B7E" w:rsidRDefault="00067B7E" w:rsidP="00067B7E">
      <w:pPr>
        <w:spacing w:before="41" w:after="0" w:line="309" w:lineRule="atLeast"/>
        <w:ind w:left="360"/>
        <w:rPr>
          <w:rFonts w:ascii="Arial" w:eastAsia="Times New Roman" w:hAnsi="Arial" w:cs="Arial"/>
          <w:sz w:val="18"/>
          <w:szCs w:val="18"/>
          <w:lang w:eastAsia="ru-RU"/>
        </w:rPr>
      </w:pPr>
    </w:p>
    <w:p w:rsidR="004151C9" w:rsidRPr="004151C9" w:rsidRDefault="004151C9" w:rsidP="00067B7E">
      <w:pPr>
        <w:spacing w:before="41" w:after="0" w:line="309" w:lineRule="atLeast"/>
        <w:ind w:left="360"/>
        <w:rPr>
          <w:rFonts w:ascii="Arial" w:eastAsia="Times New Roman" w:hAnsi="Arial" w:cs="Arial"/>
          <w:sz w:val="18"/>
          <w:szCs w:val="18"/>
          <w:lang w:eastAsia="ru-RU"/>
        </w:rPr>
      </w:pPr>
      <w:r w:rsidRPr="004151C9">
        <w:rPr>
          <w:rFonts w:ascii="Times New Roman" w:eastAsia="Times New Roman" w:hAnsi="Times New Roman"/>
          <w:sz w:val="28"/>
          <w:szCs w:val="28"/>
          <w:lang w:eastAsia="ru-RU"/>
        </w:rPr>
        <w:t>Проверка документации.</w:t>
      </w:r>
    </w:p>
    <w:p w:rsidR="004151C9" w:rsidRPr="004151C9" w:rsidRDefault="004151C9" w:rsidP="004151C9">
      <w:pPr>
        <w:spacing w:after="0" w:line="309" w:lineRule="atLeast"/>
        <w:ind w:left="-284" w:right="-170" w:firstLine="709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4151C9">
        <w:rPr>
          <w:rFonts w:ascii="Times New Roman" w:eastAsia="Times New Roman" w:hAnsi="Times New Roman"/>
          <w:b/>
          <w:bCs/>
          <w:sz w:val="28"/>
          <w:lang w:eastAsia="ru-RU"/>
        </w:rPr>
        <w:t>2. Цель и задачи педагогической диагностики</w:t>
      </w:r>
    </w:p>
    <w:p w:rsidR="004151C9" w:rsidRPr="004151C9" w:rsidRDefault="004151C9" w:rsidP="004151C9">
      <w:pPr>
        <w:spacing w:after="0" w:line="309" w:lineRule="atLeast"/>
        <w:ind w:left="-284" w:right="-170" w:firstLine="709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4151C9">
        <w:rPr>
          <w:rFonts w:ascii="Times New Roman" w:eastAsia="Times New Roman" w:hAnsi="Times New Roman"/>
          <w:b/>
          <w:bCs/>
          <w:sz w:val="28"/>
          <w:lang w:eastAsia="ru-RU"/>
        </w:rPr>
        <w:t>(оценка индивидуального развития)</w:t>
      </w:r>
    </w:p>
    <w:p w:rsidR="004151C9" w:rsidRPr="004151C9" w:rsidRDefault="004151C9" w:rsidP="004151C9">
      <w:pPr>
        <w:spacing w:after="0" w:line="309" w:lineRule="atLeast"/>
        <w:ind w:left="-284" w:right="-170" w:firstLine="709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51C9">
        <w:rPr>
          <w:rFonts w:ascii="Times New Roman" w:eastAsia="Times New Roman" w:hAnsi="Times New Roman"/>
          <w:sz w:val="28"/>
          <w:szCs w:val="28"/>
          <w:lang w:eastAsia="ru-RU"/>
        </w:rPr>
        <w:t>2.1. Цель оценки индивидуального развития – выявление результативности образовательного процесса, лежащего в основе планирования педагогического проектирования.</w:t>
      </w:r>
    </w:p>
    <w:p w:rsidR="004151C9" w:rsidRPr="004151C9" w:rsidRDefault="004151C9" w:rsidP="004151C9">
      <w:pPr>
        <w:spacing w:after="0" w:line="309" w:lineRule="atLeast"/>
        <w:ind w:left="-284" w:right="-170" w:firstLine="709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51C9">
        <w:rPr>
          <w:rFonts w:ascii="Times New Roman" w:eastAsia="Times New Roman" w:hAnsi="Times New Roman"/>
          <w:sz w:val="28"/>
          <w:szCs w:val="28"/>
          <w:lang w:eastAsia="ru-RU"/>
        </w:rPr>
        <w:t>2.2. Задачи:</w:t>
      </w:r>
    </w:p>
    <w:p w:rsidR="004151C9" w:rsidRPr="004151C9" w:rsidRDefault="004151C9" w:rsidP="004151C9">
      <w:pPr>
        <w:spacing w:before="177" w:after="177" w:line="309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51C9">
        <w:rPr>
          <w:rFonts w:ascii="Times New Roman" w:eastAsia="Times New Roman" w:hAnsi="Times New Roman"/>
          <w:sz w:val="28"/>
          <w:szCs w:val="28"/>
          <w:lang w:eastAsia="ru-RU"/>
        </w:rPr>
        <w:t>       2.3.</w:t>
      </w:r>
      <w:r w:rsidRPr="004151C9">
        <w:rPr>
          <w:rFonts w:ascii="Times New Roman" w:eastAsia="Times New Roman" w:hAnsi="Times New Roman"/>
          <w:sz w:val="28"/>
          <w:lang w:eastAsia="ru-RU"/>
        </w:rPr>
        <w:t> </w:t>
      </w:r>
      <w:r w:rsidRPr="004151C9">
        <w:rPr>
          <w:rFonts w:ascii="Times New Roman" w:eastAsia="Times New Roman" w:hAnsi="Times New Roman"/>
          <w:sz w:val="28"/>
          <w:szCs w:val="28"/>
          <w:lang w:eastAsia="ru-RU"/>
        </w:rPr>
        <w:t>Педагогическая диагностика достижений ребенка направлена на изучение деятельностных умений, интересов, предпочтений, склонностей ребенка; личностных особенностей ребенка; особенностей его взаимодействия со сверстниками, с взрослыми.</w:t>
      </w:r>
    </w:p>
    <w:p w:rsidR="004151C9" w:rsidRPr="004151C9" w:rsidRDefault="004151C9" w:rsidP="004151C9">
      <w:pPr>
        <w:spacing w:before="177" w:after="177" w:line="309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51C9">
        <w:rPr>
          <w:rFonts w:ascii="Times New Roman" w:eastAsia="Times New Roman" w:hAnsi="Times New Roman"/>
          <w:sz w:val="28"/>
          <w:szCs w:val="28"/>
          <w:lang w:eastAsia="ru-RU"/>
        </w:rPr>
        <w:t>        2.4. Мониторинг направлен на отслеживание результативности дошкольного образования, а именно:</w:t>
      </w:r>
    </w:p>
    <w:p w:rsidR="004151C9" w:rsidRPr="004151C9" w:rsidRDefault="004151C9" w:rsidP="004151C9">
      <w:pPr>
        <w:spacing w:before="177" w:after="177" w:line="309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51C9">
        <w:rPr>
          <w:rFonts w:ascii="Times New Roman" w:eastAsia="Times New Roman" w:hAnsi="Times New Roman"/>
          <w:sz w:val="28"/>
          <w:szCs w:val="28"/>
          <w:lang w:eastAsia="ru-RU"/>
        </w:rPr>
        <w:t>        2.4.1</w:t>
      </w:r>
      <w:r w:rsidRPr="004151C9">
        <w:rPr>
          <w:rFonts w:ascii="Times New Roman" w:eastAsia="Times New Roman" w:hAnsi="Times New Roman"/>
          <w:i/>
          <w:iCs/>
          <w:sz w:val="28"/>
          <w:lang w:eastAsia="ru-RU"/>
        </w:rPr>
        <w:t>. </w:t>
      </w:r>
      <w:r w:rsidRPr="004151C9">
        <w:rPr>
          <w:rFonts w:ascii="Times New Roman" w:eastAsia="Times New Roman" w:hAnsi="Times New Roman"/>
          <w:sz w:val="28"/>
          <w:szCs w:val="28"/>
          <w:lang w:eastAsia="ru-RU"/>
        </w:rPr>
        <w:t>Качества результатов деятельнос</w:t>
      </w:r>
      <w:r w:rsidR="001062BA">
        <w:rPr>
          <w:rFonts w:ascii="Times New Roman" w:eastAsia="Times New Roman" w:hAnsi="Times New Roman"/>
          <w:sz w:val="28"/>
          <w:szCs w:val="28"/>
          <w:lang w:eastAsia="ru-RU"/>
        </w:rPr>
        <w:t>ти педагогического коллектива М</w:t>
      </w:r>
      <w:r w:rsidRPr="004151C9">
        <w:rPr>
          <w:rFonts w:ascii="Times New Roman" w:eastAsia="Times New Roman" w:hAnsi="Times New Roman"/>
          <w:sz w:val="28"/>
          <w:szCs w:val="28"/>
          <w:lang w:eastAsia="ru-RU"/>
        </w:rPr>
        <w:t>ДОУ, выявление</w:t>
      </w:r>
      <w:r w:rsidR="001062B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151C9">
        <w:rPr>
          <w:rFonts w:ascii="Times New Roman" w:eastAsia="Times New Roman" w:hAnsi="Times New Roman"/>
          <w:sz w:val="28"/>
          <w:szCs w:val="28"/>
          <w:lang w:eastAsia="ru-RU"/>
        </w:rPr>
        <w:t>степени решения целевых задач: охрана жизни и укрепление здоровья детей, развитие детей дошкольного возраста, взаимодействие и поддержка семьи в процессе воспитания, степени готовности ребенка к школьному обучению;</w:t>
      </w:r>
    </w:p>
    <w:p w:rsidR="004151C9" w:rsidRPr="004151C9" w:rsidRDefault="004151C9" w:rsidP="004151C9">
      <w:pPr>
        <w:spacing w:before="177" w:after="177" w:line="309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51C9">
        <w:rPr>
          <w:rFonts w:ascii="Times New Roman" w:eastAsia="Times New Roman" w:hAnsi="Times New Roman"/>
          <w:sz w:val="28"/>
          <w:szCs w:val="28"/>
          <w:lang w:eastAsia="ru-RU"/>
        </w:rPr>
        <w:t>         2.4.2. Качества педагогического процесса, реализуемого в дошкольном образовательном учреждении:</w:t>
      </w:r>
    </w:p>
    <w:p w:rsidR="004151C9" w:rsidRPr="004151C9" w:rsidRDefault="004151C9" w:rsidP="004151C9">
      <w:pPr>
        <w:spacing w:before="177" w:after="177" w:line="309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51C9">
        <w:rPr>
          <w:rFonts w:ascii="Times New Roman" w:eastAsia="Times New Roman" w:hAnsi="Times New Roman"/>
          <w:sz w:val="28"/>
          <w:szCs w:val="28"/>
          <w:lang w:eastAsia="ru-RU"/>
        </w:rPr>
        <w:t>         2.5. Качества условий деятельности дошкольного образовательного учреждения:</w:t>
      </w:r>
    </w:p>
    <w:p w:rsidR="004151C9" w:rsidRPr="004151C9" w:rsidRDefault="004151C9" w:rsidP="004151C9">
      <w:pPr>
        <w:spacing w:before="177" w:after="177" w:line="309" w:lineRule="atLeast"/>
        <w:ind w:right="-170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4151C9">
        <w:rPr>
          <w:rFonts w:ascii="Times New Roman" w:eastAsia="Times New Roman" w:hAnsi="Times New Roman"/>
          <w:b/>
          <w:bCs/>
          <w:sz w:val="28"/>
          <w:lang w:eastAsia="ru-RU"/>
        </w:rPr>
        <w:t>3. Организация проведения педагогической диагностики</w:t>
      </w:r>
    </w:p>
    <w:p w:rsidR="004151C9" w:rsidRPr="004151C9" w:rsidRDefault="004151C9" w:rsidP="004151C9">
      <w:pPr>
        <w:spacing w:before="177" w:after="177" w:line="309" w:lineRule="atLeast"/>
        <w:ind w:right="-170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4151C9">
        <w:rPr>
          <w:rFonts w:ascii="Times New Roman" w:eastAsia="Times New Roman" w:hAnsi="Times New Roman"/>
          <w:b/>
          <w:bCs/>
          <w:sz w:val="28"/>
          <w:lang w:eastAsia="ru-RU"/>
        </w:rPr>
        <w:t>(оценки индивидуального развития)</w:t>
      </w:r>
    </w:p>
    <w:p w:rsidR="004151C9" w:rsidRPr="004151C9" w:rsidRDefault="004151C9" w:rsidP="004151C9">
      <w:pPr>
        <w:spacing w:before="177" w:after="177" w:line="309" w:lineRule="atLeast"/>
        <w:ind w:right="-17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51C9">
        <w:rPr>
          <w:rFonts w:ascii="Times New Roman" w:eastAsia="Times New Roman" w:hAnsi="Times New Roman"/>
          <w:sz w:val="28"/>
          <w:szCs w:val="28"/>
          <w:lang w:eastAsia="ru-RU"/>
        </w:rPr>
        <w:t>3.1. Педагогическая диагностика (оценка индивидуального развития) осуществляется через отслеживание результатов освоения детьми образовательной программы.</w:t>
      </w:r>
    </w:p>
    <w:p w:rsidR="004151C9" w:rsidRPr="004151C9" w:rsidRDefault="004151C9" w:rsidP="004151C9">
      <w:pPr>
        <w:spacing w:before="177" w:after="177" w:line="309" w:lineRule="atLeast"/>
        <w:ind w:right="-17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51C9">
        <w:rPr>
          <w:rFonts w:ascii="Times New Roman" w:eastAsia="Times New Roman" w:hAnsi="Times New Roman"/>
          <w:sz w:val="28"/>
          <w:szCs w:val="28"/>
          <w:lang w:eastAsia="ru-RU"/>
        </w:rPr>
        <w:t>3.2. Педагогическая диагностика (оценка индивидуального развития) осуществляется в течение времени пребывания ребёнка в Учреждении (с 7.00 до 1</w:t>
      </w:r>
      <w:r w:rsidR="001062BA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4151C9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1062B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4151C9">
        <w:rPr>
          <w:rFonts w:ascii="Times New Roman" w:eastAsia="Times New Roman" w:hAnsi="Times New Roman"/>
          <w:sz w:val="28"/>
          <w:szCs w:val="28"/>
          <w:lang w:eastAsia="ru-RU"/>
        </w:rPr>
        <w:t>0, исключая время, отведённое на сон).</w:t>
      </w:r>
    </w:p>
    <w:p w:rsidR="004151C9" w:rsidRPr="004151C9" w:rsidRDefault="004151C9" w:rsidP="004151C9">
      <w:pPr>
        <w:spacing w:before="177" w:after="177" w:line="309" w:lineRule="atLeast"/>
        <w:ind w:right="-17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51C9">
        <w:rPr>
          <w:rFonts w:ascii="Times New Roman" w:eastAsia="Times New Roman" w:hAnsi="Times New Roman"/>
          <w:sz w:val="28"/>
          <w:szCs w:val="28"/>
          <w:lang w:eastAsia="ru-RU"/>
        </w:rPr>
        <w:t>3.3. Педагогическая диагностика (оценка индивидуального развития) осуществляется через наблюдения, беседы, продукты детской деятельности, специальные диагностические ситуации, организуемые воспитателями всех возрастных групп 2 раза в год – в начале и в конце учебного года (сентябрь, май). В первом случае она помогает выявить наличный уровень деятельности, а во втором – наличие динамики её развития.</w:t>
      </w:r>
    </w:p>
    <w:p w:rsidR="004151C9" w:rsidRPr="004151C9" w:rsidRDefault="004151C9" w:rsidP="004151C9">
      <w:pPr>
        <w:spacing w:before="177" w:after="177" w:line="309" w:lineRule="atLeast"/>
        <w:ind w:right="-17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51C9">
        <w:rPr>
          <w:rFonts w:ascii="Times New Roman" w:eastAsia="Times New Roman" w:hAnsi="Times New Roman"/>
          <w:sz w:val="28"/>
          <w:szCs w:val="28"/>
          <w:lang w:eastAsia="ru-RU"/>
        </w:rPr>
        <w:t xml:space="preserve">3.4. Результаты педагогической диагностики (оценки индивидуального развития) предоставляются воспитателями всех возрастных групп и </w:t>
      </w:r>
      <w:r w:rsidRPr="004151C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специалистами Учреждения заместителю заведующего по </w:t>
      </w:r>
      <w:r w:rsidR="001062BA">
        <w:rPr>
          <w:rFonts w:ascii="Times New Roman" w:eastAsia="Times New Roman" w:hAnsi="Times New Roman"/>
          <w:sz w:val="28"/>
          <w:szCs w:val="28"/>
          <w:lang w:eastAsia="ru-RU"/>
        </w:rPr>
        <w:t>УВР</w:t>
      </w:r>
      <w:r w:rsidRPr="004151C9">
        <w:rPr>
          <w:rFonts w:ascii="Times New Roman" w:eastAsia="Times New Roman" w:hAnsi="Times New Roman"/>
          <w:sz w:val="28"/>
          <w:szCs w:val="28"/>
          <w:lang w:eastAsia="ru-RU"/>
        </w:rPr>
        <w:t>. В конце учебного года проводится сравнительный анализ результативности образовательного процесса и на основе анализа определяется планирование педагогической деятельности на следующий учебный год.</w:t>
      </w:r>
    </w:p>
    <w:p w:rsidR="004151C9" w:rsidRPr="004151C9" w:rsidRDefault="004151C9" w:rsidP="004151C9">
      <w:pPr>
        <w:spacing w:before="177" w:after="177" w:line="309" w:lineRule="atLeast"/>
        <w:ind w:right="-170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4151C9">
        <w:rPr>
          <w:rFonts w:ascii="Times New Roman" w:eastAsia="Times New Roman" w:hAnsi="Times New Roman"/>
          <w:b/>
          <w:bCs/>
          <w:sz w:val="28"/>
          <w:lang w:eastAsia="ru-RU"/>
        </w:rPr>
        <w:t>4. Контроль</w:t>
      </w:r>
    </w:p>
    <w:p w:rsidR="004151C9" w:rsidRPr="004151C9" w:rsidRDefault="004151C9" w:rsidP="004151C9">
      <w:pPr>
        <w:spacing w:before="177" w:after="177" w:line="309" w:lineRule="atLeast"/>
        <w:ind w:right="-17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51C9">
        <w:rPr>
          <w:rFonts w:ascii="Times New Roman" w:eastAsia="Times New Roman" w:hAnsi="Times New Roman"/>
          <w:sz w:val="28"/>
          <w:szCs w:val="28"/>
          <w:lang w:eastAsia="ru-RU"/>
        </w:rPr>
        <w:t xml:space="preserve">       Контроль проведения педагогической диагностики (оценки индивидуального развития) осуществляется заведующим и заместителем заведующего по </w:t>
      </w:r>
      <w:r w:rsidR="001062BA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4151C9">
        <w:rPr>
          <w:rFonts w:ascii="Times New Roman" w:eastAsia="Times New Roman" w:hAnsi="Times New Roman"/>
          <w:sz w:val="28"/>
          <w:szCs w:val="28"/>
          <w:lang w:eastAsia="ru-RU"/>
        </w:rPr>
        <w:t>ВР посредством следующих форм:</w:t>
      </w:r>
    </w:p>
    <w:p w:rsidR="004151C9" w:rsidRPr="004151C9" w:rsidRDefault="004151C9" w:rsidP="004151C9">
      <w:pPr>
        <w:spacing w:before="177" w:after="177" w:line="309" w:lineRule="atLeast"/>
        <w:ind w:right="-170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4151C9">
        <w:rPr>
          <w:rFonts w:ascii="Times New Roman" w:eastAsia="Times New Roman" w:hAnsi="Times New Roman"/>
          <w:b/>
          <w:bCs/>
          <w:sz w:val="28"/>
          <w:lang w:eastAsia="ru-RU"/>
        </w:rPr>
        <w:t>5. Отчётность</w:t>
      </w:r>
    </w:p>
    <w:p w:rsidR="004151C9" w:rsidRPr="004151C9" w:rsidRDefault="004151C9" w:rsidP="004151C9">
      <w:pPr>
        <w:spacing w:before="177" w:after="177" w:line="309" w:lineRule="atLeast"/>
        <w:ind w:right="-17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51C9">
        <w:rPr>
          <w:rFonts w:ascii="Times New Roman" w:eastAsia="Times New Roman" w:hAnsi="Times New Roman"/>
          <w:sz w:val="28"/>
          <w:szCs w:val="28"/>
          <w:lang w:eastAsia="ru-RU"/>
        </w:rPr>
        <w:t xml:space="preserve">       Воспитатели всех возрастных групп, специалисты Учреждения в конце года сдают результаты проведения педагогических наблюдений и исследований с выводами заместителю заведующего по </w:t>
      </w:r>
      <w:r w:rsidR="0078019C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4151C9">
        <w:rPr>
          <w:rFonts w:ascii="Times New Roman" w:eastAsia="Times New Roman" w:hAnsi="Times New Roman"/>
          <w:sz w:val="28"/>
          <w:szCs w:val="28"/>
          <w:lang w:eastAsia="ru-RU"/>
        </w:rPr>
        <w:t>ВР, который осуществляет сравнительный анализ педагогической диагностики, делает вывод, определяет рекомендации педагогическому проектированию и зачитывает на итоговом педагогическом Совете Учреждения.</w:t>
      </w:r>
    </w:p>
    <w:p w:rsidR="004151C9" w:rsidRPr="004151C9" w:rsidRDefault="004151C9" w:rsidP="004151C9">
      <w:pPr>
        <w:spacing w:before="177" w:after="177" w:line="309" w:lineRule="atLeast"/>
        <w:ind w:right="-170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4151C9">
        <w:rPr>
          <w:rFonts w:ascii="Times New Roman" w:eastAsia="Times New Roman" w:hAnsi="Times New Roman"/>
          <w:b/>
          <w:bCs/>
          <w:sz w:val="28"/>
          <w:lang w:eastAsia="ru-RU"/>
        </w:rPr>
        <w:t>6. Документация</w:t>
      </w:r>
    </w:p>
    <w:p w:rsidR="004151C9" w:rsidRPr="004151C9" w:rsidRDefault="004151C9" w:rsidP="004151C9">
      <w:pPr>
        <w:spacing w:before="177" w:after="177" w:line="309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51C9">
        <w:rPr>
          <w:rFonts w:ascii="Arial" w:eastAsia="Times New Roman" w:hAnsi="Arial" w:cs="Arial"/>
          <w:sz w:val="28"/>
          <w:szCs w:val="28"/>
          <w:lang w:eastAsia="ru-RU"/>
        </w:rPr>
        <w:t>    </w:t>
      </w:r>
      <w:r w:rsidRPr="004151C9">
        <w:rPr>
          <w:rFonts w:ascii="Arial" w:eastAsia="Times New Roman" w:hAnsi="Arial" w:cs="Arial"/>
          <w:sz w:val="28"/>
          <w:lang w:eastAsia="ru-RU"/>
        </w:rPr>
        <w:t> </w:t>
      </w:r>
      <w:r w:rsidRPr="004151C9">
        <w:rPr>
          <w:rFonts w:ascii="Times New Roman" w:eastAsia="Times New Roman" w:hAnsi="Times New Roman"/>
          <w:sz w:val="28"/>
          <w:szCs w:val="28"/>
          <w:lang w:eastAsia="ru-RU"/>
        </w:rPr>
        <w:t>6.1. Материал оценки индивидуального развития, пособия для определения уровня индивидуального развития детей дошкольного возраста представлены в примерной образовательной программе дошкольного образования «</w:t>
      </w:r>
      <w:r w:rsidR="009D1D4F">
        <w:rPr>
          <w:rFonts w:ascii="Times New Roman" w:eastAsia="Times New Roman" w:hAnsi="Times New Roman"/>
          <w:sz w:val="28"/>
          <w:szCs w:val="28"/>
          <w:lang w:eastAsia="ru-RU"/>
        </w:rPr>
        <w:t>Детство</w:t>
      </w:r>
      <w:r w:rsidRPr="004151C9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4151C9" w:rsidRPr="004151C9" w:rsidRDefault="004151C9" w:rsidP="004151C9">
      <w:pPr>
        <w:spacing w:before="177" w:after="177" w:line="309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51C9">
        <w:rPr>
          <w:rFonts w:ascii="Times New Roman" w:eastAsia="Times New Roman" w:hAnsi="Times New Roman"/>
          <w:sz w:val="28"/>
          <w:szCs w:val="28"/>
          <w:lang w:eastAsia="ru-RU"/>
        </w:rPr>
        <w:t>     6.2. Результаты педагогических наблюдений за уровнем индивидуального развития оформляются в единую папку и хранятся в методическом кабинете.</w:t>
      </w:r>
    </w:p>
    <w:p w:rsidR="009D1D4F" w:rsidRPr="004151C9" w:rsidRDefault="009D1D4F"/>
    <w:sectPr w:rsidR="009D1D4F" w:rsidRPr="004151C9" w:rsidSect="004151C9">
      <w:pgSz w:w="11906" w:h="16838"/>
      <w:pgMar w:top="1134" w:right="850" w:bottom="1134" w:left="1701" w:header="708" w:footer="708" w:gutter="0"/>
      <w:pgBorders w:offsetFrom="page">
        <w:top w:val="single" w:sz="6" w:space="24" w:color="FFFFFF"/>
        <w:left w:val="single" w:sz="6" w:space="24" w:color="FFFFFF"/>
        <w:bottom w:val="single" w:sz="6" w:space="24" w:color="FFFFFF"/>
        <w:right w:val="single" w:sz="6" w:space="24" w:color="FFFF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9836C5"/>
    <w:multiLevelType w:val="multilevel"/>
    <w:tmpl w:val="3A66E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4151C9"/>
    <w:rsid w:val="00067B7E"/>
    <w:rsid w:val="001062BA"/>
    <w:rsid w:val="002D5BA7"/>
    <w:rsid w:val="004151C9"/>
    <w:rsid w:val="0078019C"/>
    <w:rsid w:val="00913114"/>
    <w:rsid w:val="00924E89"/>
    <w:rsid w:val="009D1D4F"/>
    <w:rsid w:val="00D00F67"/>
    <w:rsid w:val="00FE7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E8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51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151C9"/>
    <w:rPr>
      <w:b/>
      <w:bCs/>
    </w:rPr>
  </w:style>
  <w:style w:type="character" w:customStyle="1" w:styleId="apple-converted-space">
    <w:name w:val="apple-converted-space"/>
    <w:basedOn w:val="a0"/>
    <w:rsid w:val="004151C9"/>
  </w:style>
  <w:style w:type="character" w:styleId="a5">
    <w:name w:val="Emphasis"/>
    <w:basedOn w:val="a0"/>
    <w:uiPriority w:val="20"/>
    <w:qFormat/>
    <w:rsid w:val="004151C9"/>
    <w:rPr>
      <w:i/>
      <w:iCs/>
    </w:rPr>
  </w:style>
  <w:style w:type="paragraph" w:styleId="a6">
    <w:name w:val="No Spacing"/>
    <w:uiPriority w:val="1"/>
    <w:qFormat/>
    <w:rsid w:val="004151C9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23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2016-01-13T12:55:00Z</cp:lastPrinted>
  <dcterms:created xsi:type="dcterms:W3CDTF">2017-06-05T05:50:00Z</dcterms:created>
  <dcterms:modified xsi:type="dcterms:W3CDTF">2017-06-05T05:50:00Z</dcterms:modified>
</cp:coreProperties>
</file>