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68" w:rsidRDefault="00626220" w:rsidP="00626220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D192F" w:rsidRPr="005D192F" w:rsidRDefault="005D192F" w:rsidP="005D192F">
      <w:pPr>
        <w:widowControl w:val="0"/>
        <w:adjustRightInd w:val="0"/>
        <w:ind w:left="357" w:right="357"/>
        <w:jc w:val="right"/>
        <w:rPr>
          <w:rFonts w:ascii="Times New Roman" w:hAnsi="Times New Roman" w:cs="Times New Roman"/>
          <w:sz w:val="24"/>
          <w:szCs w:val="24"/>
        </w:rPr>
      </w:pPr>
      <w:r w:rsidRPr="005D192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D192F" w:rsidRPr="005D192F" w:rsidRDefault="005D192F" w:rsidP="005D192F">
      <w:pPr>
        <w:widowControl w:val="0"/>
        <w:adjustRightInd w:val="0"/>
        <w:ind w:left="357" w:right="357"/>
        <w:jc w:val="right"/>
        <w:rPr>
          <w:rFonts w:ascii="Times New Roman" w:hAnsi="Times New Roman" w:cs="Times New Roman"/>
          <w:sz w:val="24"/>
          <w:szCs w:val="24"/>
        </w:rPr>
      </w:pPr>
      <w:r w:rsidRPr="005D192F">
        <w:rPr>
          <w:rFonts w:ascii="Times New Roman" w:hAnsi="Times New Roman" w:cs="Times New Roman"/>
          <w:sz w:val="24"/>
          <w:szCs w:val="24"/>
        </w:rPr>
        <w:t>Заведующая МДОУ № 6 «СВЕТЛЯЧОК»</w:t>
      </w:r>
    </w:p>
    <w:p w:rsidR="005D192F" w:rsidRPr="005D192F" w:rsidRDefault="005D192F" w:rsidP="005D192F">
      <w:pPr>
        <w:widowControl w:val="0"/>
        <w:adjustRightInd w:val="0"/>
        <w:ind w:left="357" w:right="357"/>
        <w:jc w:val="right"/>
        <w:rPr>
          <w:rFonts w:ascii="Times New Roman" w:hAnsi="Times New Roman" w:cs="Times New Roman"/>
          <w:sz w:val="24"/>
          <w:szCs w:val="24"/>
        </w:rPr>
      </w:pPr>
      <w:r w:rsidRPr="005D192F">
        <w:rPr>
          <w:rFonts w:ascii="Times New Roman" w:hAnsi="Times New Roman" w:cs="Times New Roman"/>
          <w:sz w:val="24"/>
          <w:szCs w:val="24"/>
        </w:rPr>
        <w:lastRenderedPageBreak/>
        <w:t>-------------------------------------ГОРОХОВА  Т.В.</w:t>
      </w:r>
    </w:p>
    <w:p w:rsidR="005D192F" w:rsidRPr="005D192F" w:rsidRDefault="005D192F" w:rsidP="005D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F" w:rsidRPr="005D192F" w:rsidRDefault="005D192F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F" w:rsidRPr="005D192F" w:rsidRDefault="005D192F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F" w:rsidRPr="005D192F" w:rsidRDefault="005D192F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F" w:rsidRPr="005D192F" w:rsidRDefault="005D192F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192F" w:rsidRPr="005D192F" w:rsidRDefault="005D192F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D192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683B68" w:rsidRPr="005D192F" w:rsidRDefault="005D192F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D192F">
        <w:rPr>
          <w:rFonts w:ascii="Times New Roman" w:eastAsia="Times New Roman" w:hAnsi="Times New Roman" w:cs="Times New Roman"/>
          <w:sz w:val="48"/>
          <w:szCs w:val="48"/>
          <w:lang w:eastAsia="ru-RU"/>
        </w:rPr>
        <w:t>ДОШКОЛЬНОГО ЛОГОПЕДИЧЕСКОГО ПУНКТА ДЛЯ ДЕТЕЙ СТАРШЕГО ДОШКОЛЬНОГО ВОЗРАСТА</w:t>
      </w:r>
    </w:p>
    <w:p w:rsidR="00683B68" w:rsidRPr="005D192F" w:rsidRDefault="00683B68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83B68" w:rsidRPr="005D192F" w:rsidRDefault="00683B68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3B68" w:rsidRPr="005D192F" w:rsidRDefault="00683B68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3B68" w:rsidRPr="005D192F" w:rsidRDefault="00683B68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3B68" w:rsidRPr="005D192F" w:rsidRDefault="00683B68" w:rsidP="005D192F">
      <w:pPr>
        <w:spacing w:after="0" w:line="22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F" w:rsidRPr="005D192F" w:rsidRDefault="005D192F" w:rsidP="005D192F">
      <w:pPr>
        <w:spacing w:after="0" w:line="22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5D192F" w:rsidRPr="005D192F" w:rsidRDefault="005D192F" w:rsidP="005D192F">
      <w:pPr>
        <w:spacing w:after="0" w:line="22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высшей </w:t>
      </w:r>
    </w:p>
    <w:p w:rsidR="005D192F" w:rsidRPr="005D192F" w:rsidRDefault="005D192F" w:rsidP="005D192F">
      <w:pPr>
        <w:spacing w:after="0" w:line="22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категории </w:t>
      </w:r>
    </w:p>
    <w:p w:rsidR="00683B68" w:rsidRPr="005D192F" w:rsidRDefault="005D192F" w:rsidP="005D192F">
      <w:pPr>
        <w:spacing w:after="0" w:line="22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Мазурина Марина Павловна</w:t>
      </w: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Pr="005D192F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83B68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Default="00683B68" w:rsidP="006626C8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68" w:rsidRDefault="00683B68" w:rsidP="00F05BD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5D192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звукопроизношения рассматривается как одно из необходимых средств воспитания звуковой культуры и подготовки к успешному овладению письменной формой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дошкольного логопункта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 как основы успешного овладения чтением и письмом в дальнейшем, при обучении в массовой школе, а также его социализации.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Предлагаемая программа дошкольного логопункта позволяет осуществлять логопедическую помощь детям старшего и подготовительного возраста.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возможность ранней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организационной и содержательной сторон деятельности логопункта выявляет, что она в определенной степени синтезирует элементы работы логопеда детской поликлиники и дошкольной группы для детей с нарушениями речи, имеет при этом определенную специфику работы.</w:t>
      </w: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Логопедический пункт при четкой организации обладает высокой эффективностью коррекционного воздействия, разнообразием в выборе средств и играет важную роль в речевой и общей подготовке детей к школе.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организации органично вписывается в систему ДОУ любого типа, результативна и малозатратна.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68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показывает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следует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увеличить время на индивидуальную работу.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Учитывая требования к организации режима дня и учебных занятий, максимальный объем недельной образовательной нагрузки не должен превышать нормы, допустимые 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детьми 6-го года жизни — 25 минут, 7-го года жизни — 30 минут.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 программы —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коррекционного обучения детей-логопатов решаются следующие задачи:</w:t>
      </w:r>
    </w:p>
    <w:p w:rsidR="006626C8" w:rsidRPr="000B0F73" w:rsidRDefault="006626C8" w:rsidP="006626C8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своевременное предупреждение речевых нарушений;</w:t>
      </w:r>
    </w:p>
    <w:p w:rsidR="006626C8" w:rsidRPr="000B0F73" w:rsidRDefault="006626C8" w:rsidP="006626C8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артикуляционных навыков звукопроизношения и развитие слухового восприятия;</w:t>
      </w:r>
    </w:p>
    <w:p w:rsidR="006626C8" w:rsidRPr="000B0F73" w:rsidRDefault="006626C8" w:rsidP="006626C8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грамоте, овладение элементами грамоты;</w:t>
      </w:r>
    </w:p>
    <w:p w:rsidR="006626C8" w:rsidRPr="000B0F73" w:rsidRDefault="006626C8" w:rsidP="006626C8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грамматически правильной связной речи;</w:t>
      </w:r>
    </w:p>
    <w:p w:rsidR="006626C8" w:rsidRPr="000B0F73" w:rsidRDefault="006626C8" w:rsidP="006626C8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учебной деятельности;</w:t>
      </w:r>
    </w:p>
    <w:p w:rsidR="006626C8" w:rsidRPr="000B0F73" w:rsidRDefault="006626C8" w:rsidP="006626C8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преемственности в работе с родителями воспитанников, сотрудниками ДОУ, специалистами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детской поликлиники и медицинских учреждений.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дошкольных образовательных учреждениях охватывает период 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сентября 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по начало мая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итоге нарушается последовательность и системность коррекционного обучения дошкольников. При составлении планирования логопедической работы следует учитывать названные причины и обусловленные ими трудности коррекционно-развивающего обучения в дошкольном логопункте.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порядок изучения звуков и количество занятий, отведенные на эту работу, могут меняться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усмотрению логопеда. При изучении наиболее употребляемых в разговорной речи лексико-грамматических категорий все занятие посвящается одной теме.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проводятся комплексные занятия в детском саду, в которые включаются игры и упражнения, позволяющие формировать и развивать: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логопедическим занятиям;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 праксис и мелкую моторику;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 (память, мышление, внимание);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категории;</w:t>
      </w:r>
    </w:p>
    <w:p w:rsidR="006626C8" w:rsidRPr="000B0F73" w:rsidRDefault="006626C8" w:rsidP="006626C8">
      <w:pPr>
        <w:numPr>
          <w:ilvl w:val="0"/>
          <w:numId w:val="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речь.</w:t>
      </w: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120E9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занятий с дошкольниками, имеющими различную речевую патологию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81"/>
        <w:gridCol w:w="2624"/>
        <w:gridCol w:w="2624"/>
        <w:gridCol w:w="2642"/>
      </w:tblGrid>
      <w:tr w:rsidR="006626C8" w:rsidTr="00727B55">
        <w:tc>
          <w:tcPr>
            <w:tcW w:w="2392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нарушение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период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период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626C8" w:rsidTr="00727B55">
        <w:tc>
          <w:tcPr>
            <w:tcW w:w="2392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ФФН 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(6-й г.ж.)</w:t>
            </w:r>
          </w:p>
        </w:tc>
        <w:tc>
          <w:tcPr>
            <w:tcW w:w="4786" w:type="dxa"/>
            <w:gridSpan w:val="2"/>
          </w:tcPr>
          <w:p w:rsidR="006626C8" w:rsidRPr="00F23F11" w:rsidRDefault="006626C8" w:rsidP="00727B55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Октябрь-Май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 в неделю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формирование правильного звукопроизношения и развитие связной речи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 25 минут.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мая – повторение пройденного материала.</w:t>
            </w:r>
          </w:p>
          <w:p w:rsidR="006626C8" w:rsidRDefault="00683B6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29-30</w:t>
            </w:r>
            <w:r w:rsidR="0066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</w:t>
            </w:r>
            <w:r w:rsidR="0066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год.</w:t>
            </w:r>
          </w:p>
        </w:tc>
      </w:tr>
      <w:tr w:rsidR="006626C8" w:rsidTr="00727B55">
        <w:tc>
          <w:tcPr>
            <w:tcW w:w="2392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ФФН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(7-й г.ж.)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декабрь</w:t>
            </w:r>
          </w:p>
          <w:p w:rsidR="006626C8" w:rsidRDefault="00683B6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6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занятия, 2 занятия в неделю.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формирование правильного звукопроизношения и развитие связной речи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  <w:p w:rsidR="006626C8" w:rsidRDefault="00683B6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6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занятий, 2 занятия в неделю.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формирование правильного звукопроизношения и развитие связной речи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 30 минут.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мая – повторение пройденного материала.</w:t>
            </w:r>
          </w:p>
          <w:p w:rsidR="006626C8" w:rsidRDefault="00683B6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29-3</w:t>
            </w:r>
            <w:r w:rsidR="0066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занятий в год.</w:t>
            </w:r>
          </w:p>
        </w:tc>
      </w:tr>
    </w:tbl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</w:t>
      </w:r>
      <w:r w:rsidR="008B0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обучения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микрогруппах и индивидуальная. 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микрогруппах и на индивидуальных занятиях включаются дидактические игры и упражнения на формирование лексико-грамматического строя языка для детей с диагнозом ОНР (IV у. р. р.).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r w:rsidR="008B0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детьми проводятся 1 раз в неделю — утром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раза в неделю в вечернее</w:t>
      </w:r>
      <w:r w:rsidR="005A796D"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A7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</w:t>
      </w:r>
      <w:r w:rsidR="005A796D"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родители могли присутствовать на них и получить необходимые рекомендации, советы, консультацию.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детьми:</w:t>
      </w:r>
    </w:p>
    <w:p w:rsidR="006626C8" w:rsidRPr="000B0F73" w:rsidRDefault="006626C8" w:rsidP="006626C8">
      <w:pPr>
        <w:numPr>
          <w:ilvl w:val="0"/>
          <w:numId w:val="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ФФН — 1 год;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Индивидуальные занятия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индивидуальных занятий — 15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626C8" w:rsidRPr="000B0F73" w:rsidRDefault="006626C8" w:rsidP="006626C8">
      <w:pPr>
        <w:numPr>
          <w:ilvl w:val="0"/>
          <w:numId w:val="4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ФФН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—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неделю;</w:t>
      </w: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дошкольного логопункта доступна к применению на дошкольном логопедическом пункте. С ее помощью у дошкольников сформируется полноценная фонетическая система языка, разовьется фонематическое восприятие, навыки звуко-слогового анализа и синтеза, автоматизируются слухопроизносительные умения и навыки, сформируется связная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монологическая речь на базе правильно произносимых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дети будут подготовлены к успешному обучению в школе, в чем и заключается главная цель данной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программы.</w:t>
      </w: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занятий для детей с</w:t>
      </w:r>
      <w:r w:rsidRPr="003B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ФФН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26C8" w:rsidTr="00727B55">
        <w:tc>
          <w:tcPr>
            <w:tcW w:w="2392" w:type="dxa"/>
            <w:vMerge w:val="restart"/>
          </w:tcPr>
          <w:p w:rsidR="006626C8" w:rsidRPr="003B261F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7179" w:type="dxa"/>
            <w:gridSpan w:val="3"/>
          </w:tcPr>
          <w:p w:rsidR="006626C8" w:rsidRPr="00827364" w:rsidRDefault="006626C8" w:rsidP="00727B55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и часов</w:t>
            </w:r>
          </w:p>
        </w:tc>
      </w:tr>
      <w:tr w:rsidR="006626C8" w:rsidTr="00727B55">
        <w:tc>
          <w:tcPr>
            <w:tcW w:w="2392" w:type="dxa"/>
            <w:vMerge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26C8" w:rsidRPr="00827364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год</w:t>
            </w:r>
          </w:p>
        </w:tc>
        <w:tc>
          <w:tcPr>
            <w:tcW w:w="2393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</w:t>
            </w:r>
          </w:p>
          <w:p w:rsidR="006626C8" w:rsidRPr="00827364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26C8" w:rsidRPr="00827364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</w:t>
            </w:r>
          </w:p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26C8" w:rsidTr="00727B55">
        <w:tc>
          <w:tcPr>
            <w:tcW w:w="2392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6-й год жизни</w:t>
            </w:r>
          </w:p>
        </w:tc>
        <w:tc>
          <w:tcPr>
            <w:tcW w:w="2393" w:type="dxa"/>
          </w:tcPr>
          <w:p w:rsidR="006626C8" w:rsidRDefault="005A796D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 76</w:t>
            </w:r>
            <w:r w:rsidR="0066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393" w:type="dxa"/>
          </w:tcPr>
          <w:p w:rsidR="006626C8" w:rsidRDefault="005A796D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ч 1</w:t>
            </w:r>
            <w:r w:rsidR="0066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мин</w:t>
            </w:r>
          </w:p>
        </w:tc>
        <w:tc>
          <w:tcPr>
            <w:tcW w:w="2393" w:type="dxa"/>
          </w:tcPr>
          <w:p w:rsidR="006626C8" w:rsidRDefault="005A796D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 66</w:t>
            </w:r>
            <w:r w:rsidR="0066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6626C8" w:rsidTr="00727B55">
        <w:tc>
          <w:tcPr>
            <w:tcW w:w="2392" w:type="dxa"/>
          </w:tcPr>
          <w:p w:rsidR="006626C8" w:rsidRDefault="006626C8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7-й год</w:t>
            </w:r>
          </w:p>
        </w:tc>
        <w:tc>
          <w:tcPr>
            <w:tcW w:w="2393" w:type="dxa"/>
          </w:tcPr>
          <w:p w:rsidR="006626C8" w:rsidRDefault="005A796D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38ч 66</w:t>
            </w:r>
            <w:r w:rsidR="0066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393" w:type="dxa"/>
          </w:tcPr>
          <w:p w:rsidR="006626C8" w:rsidRDefault="005A796D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66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393" w:type="dxa"/>
          </w:tcPr>
          <w:p w:rsidR="006626C8" w:rsidRDefault="005A796D" w:rsidP="00727B55">
            <w:pPr>
              <w:spacing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 66</w:t>
            </w:r>
            <w:r w:rsidR="0066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6626C8" w:rsidRPr="003B261F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Методическое обеспечение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наличие в дошкольном учреждении аудио-видеомагнитофона, компьютера, также возможность педагога использовать технические средства обучения.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каждой теме проводятся в игровой форме:</w:t>
      </w:r>
    </w:p>
    <w:p w:rsidR="006626C8" w:rsidRPr="000B0F73" w:rsidRDefault="006626C8" w:rsidP="006626C8">
      <w:pPr>
        <w:numPr>
          <w:ilvl w:val="0"/>
          <w:numId w:val="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Звукоград», «Звуки заблудились», «Буратино в стране знаний», «Телеграф», «Звуковичок в гостях у феи Звукограда», «Перевертыши», «Словесный сад», «Слоговые шары»;</w:t>
      </w:r>
    </w:p>
    <w:p w:rsidR="006626C8" w:rsidRPr="000B0F73" w:rsidRDefault="006626C8" w:rsidP="006626C8">
      <w:pPr>
        <w:numPr>
          <w:ilvl w:val="0"/>
          <w:numId w:val="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игры и дидактические игры в детском саду: «Путешествие солнечного лучика», «Помоги Незнайке исправить ошибки», «Телефон», «В гостях у Федоры», «Цветик-семицветик», «В стране волшебника Гудвина», «Фантазеры»;</w:t>
      </w:r>
    </w:p>
    <w:p w:rsidR="006626C8" w:rsidRPr="000B0F73" w:rsidRDefault="006626C8" w:rsidP="006626C8">
      <w:pPr>
        <w:numPr>
          <w:ilvl w:val="0"/>
          <w:numId w:val="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СD-диски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экспресс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«Учись говорить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ьно», «Развивайка», аудиозаписи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«Голоса весеннего леса», «Звуки вокруг нас», «Звуки природы».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усвоение программы дошкольниками помогут контрольные срезы (см. Приложение 2).</w:t>
      </w:r>
    </w:p>
    <w:p w:rsidR="006626C8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26C8" w:rsidRPr="000B0F73" w:rsidRDefault="006626C8" w:rsidP="006626C8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теристика речи детей с ФФН 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Фонетико-фонематическое недоразвитие речи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ребенка с ФФН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ведущим дефектом при ФФН является несформированность процессов восприятия звуков речи. К IV уровню отнесены дети с остаточными явлениями недоразвития лексико-грамматических и фонетико-фонематических компонентов языковой системы. Для детей данного уровня типичным является несколько вялая артикуляция звуков, недостаточная выразительность речи и нечеткая дикция.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не завершен.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Коррекционно-воспитательная работа строится с учетом особенностей психической деятельности детей.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неоднородности состава детей на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логопункте (с ФФН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Направления коррекционно-развивающей работы: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полноценных произносительных навыков;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фонематических представлений, доступных возрасту форм звукового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анализа и синтеза;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преимущественно привлечением внимания к способам словообразования, к эмоционально-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оценочному значению слов;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умений правильно составлять простое и сложное распространенное предложение; употреблять разные конструкции предложений в самостоятельной связной речи;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в процессе работы над пересказом, с постановкой определенной коррекционной задачи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автоматизации в речи уточненных в произношении фонем;</w:t>
      </w:r>
    </w:p>
    <w:p w:rsidR="006626C8" w:rsidRPr="000B0F73" w:rsidRDefault="006626C8" w:rsidP="006626C8">
      <w:pPr>
        <w:numPr>
          <w:ilvl w:val="0"/>
          <w:numId w:val="6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подготовки к обучению грамоте и овладению элементами грамоты.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индивидуальных занятий состоит в выборе и в применении комплекса артикуляционных упражнений,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направленных на устранение специфических нарушений звуковой стороны речи, характерных для дислалии, дизартрии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др. 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корригировать речевой дефект, сгладить невротические реакции.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</w:t>
      </w:r>
    </w:p>
    <w:p w:rsidR="006626C8" w:rsidRPr="000B0F73" w:rsidRDefault="006626C8" w:rsidP="006626C8">
      <w:pPr>
        <w:numPr>
          <w:ilvl w:val="0"/>
          <w:numId w:val="7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изолированно,</w:t>
      </w:r>
    </w:p>
    <w:p w:rsidR="006626C8" w:rsidRPr="000B0F73" w:rsidRDefault="006626C8" w:rsidP="006626C8">
      <w:pPr>
        <w:numPr>
          <w:ilvl w:val="0"/>
          <w:numId w:val="7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и обратном слоге,</w:t>
      </w:r>
    </w:p>
    <w:p w:rsidR="006626C8" w:rsidRPr="000B0F73" w:rsidRDefault="006626C8" w:rsidP="006626C8">
      <w:pPr>
        <w:numPr>
          <w:ilvl w:val="0"/>
          <w:numId w:val="7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 несложной слоговой структуры.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ребенок подготавливается к усвоению содержания подгрупповых занятий.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Основная цель подгрупповых занятий — воспитание навыков коллективной работы.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занятиях дети должны научиться адекватно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Важной в методическом аспекте  особенностью индивидуальных и подгрупповых занятий является то, что они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готовят детей к усвоению более сложного материала на фронтальных занятиях в массовых группах. Эти занятия способствуют улучшению коммуникативных возможностей ребенка и его социализации.</w:t>
      </w:r>
    </w:p>
    <w:p w:rsidR="006626C8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26C8" w:rsidRPr="000B0F73" w:rsidRDefault="006626C8" w:rsidP="006626C8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держание логопедической работы на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логоп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едидическом пункте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преодолению ФФН у детей 6-го года жизни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ОСНОВНОЕ СОДЕРЖАНИЕ РАБОТЫ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Произношение: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дифференцированных движений органов артикуляционного аппарата.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точности произвольных движений артикуляционного аппарата.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навыка правильного произношения звуков (гласных, согласных), имеющихся в речи детей.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на слух сохранных звуков (с проговариванием), различающихся:</w:t>
      </w:r>
    </w:p>
    <w:p w:rsidR="006626C8" w:rsidRPr="000B0F73" w:rsidRDefault="006626C8" w:rsidP="006626C8">
      <w:pPr>
        <w:numPr>
          <w:ilvl w:val="0"/>
          <w:numId w:val="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твердости — мягкости ([п] — [пь], [т] — [ть] и т. д.);</w:t>
      </w:r>
    </w:p>
    <w:p w:rsidR="006626C8" w:rsidRPr="000B0F73" w:rsidRDefault="006626C8" w:rsidP="006626C8">
      <w:pPr>
        <w:numPr>
          <w:ilvl w:val="0"/>
          <w:numId w:val="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глухости — звонкости ([п] — [б], [к] — [г] и т. д.);</w:t>
      </w:r>
    </w:p>
    <w:p w:rsidR="006626C8" w:rsidRPr="000B0F73" w:rsidRDefault="006626C8" w:rsidP="006626C8">
      <w:pPr>
        <w:numPr>
          <w:ilvl w:val="0"/>
          <w:numId w:val="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обратных слогах;</w:t>
      </w:r>
    </w:p>
    <w:p w:rsidR="006626C8" w:rsidRPr="000B0F73" w:rsidRDefault="006626C8" w:rsidP="006626C8">
      <w:pPr>
        <w:numPr>
          <w:ilvl w:val="0"/>
          <w:numId w:val="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 со стечением двух согласных;</w:t>
      </w:r>
    </w:p>
    <w:p w:rsidR="006626C8" w:rsidRPr="000B0F73" w:rsidRDefault="006626C8" w:rsidP="006626C8">
      <w:pPr>
        <w:numPr>
          <w:ilvl w:val="0"/>
          <w:numId w:val="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и фразах.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отсутствующих в речи звуков (в соответствии с индивидуальными особенностями речи детей).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поставленных звуков в составе слогов, слов, предложений, текстов.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по месту образования: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[с] — [ш], [з] — [ж];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[р] — [л];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прямых и обратных слогах;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 со стечением трех согласных;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и фразах;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коротких текстах и стихах;</w:t>
      </w:r>
    </w:p>
    <w:p w:rsidR="006626C8" w:rsidRPr="000B0F73" w:rsidRDefault="006626C8" w:rsidP="006626C8">
      <w:pPr>
        <w:numPr>
          <w:ilvl w:val="0"/>
          <w:numId w:val="9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умений, полученных ранее, на новом речевом материале.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свою речь и речь окружающих на предмет правильности ее фонетического оформления.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правильной ритмико-интонационной и мелодической окраски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дикции.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интонационной выразительности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Фонематическое восприятие: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узнавать и различать неречевые звуки.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узнавать и различать звуки речи по высоте и силе голоса.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речевых и неречевых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к звуковой оболочке слова, слуховой памяти.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слогов, состоящих из правильно произносимых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буквами, обозначающими звуки.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анализом и синтезом обратных слогов.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слогов за счет одного звука.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односложных и многосложных слов.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звука из ряда других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ударного гласного в начале слова; выделение последнего согласного в конце слова.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среднего звука в односложном слове (мак).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понятий «гласный», «согласный» звук.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звука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картинок, название которых включает: дифференцируемые звуки; определенный заданный звук.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том же материале:</w:t>
      </w:r>
    </w:p>
    <w:p w:rsidR="006626C8" w:rsidRPr="000B0F73" w:rsidRDefault="006626C8" w:rsidP="006626C8">
      <w:pPr>
        <w:numPr>
          <w:ilvl w:val="0"/>
          <w:numId w:val="10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звука в слове;</w:t>
      </w:r>
    </w:p>
    <w:p w:rsidR="006626C8" w:rsidRPr="000B0F73" w:rsidRDefault="006626C8" w:rsidP="006626C8">
      <w:pPr>
        <w:numPr>
          <w:ilvl w:val="0"/>
          <w:numId w:val="10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гласных звуков в положении после согласного в слове;</w:t>
      </w:r>
    </w:p>
    <w:p w:rsidR="006626C8" w:rsidRPr="000B0F73" w:rsidRDefault="006626C8" w:rsidP="006626C8">
      <w:pPr>
        <w:numPr>
          <w:ilvl w:val="0"/>
          <w:numId w:val="10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употребления в речевом контексте слов сложной звуконаполняемости; анализ и синтез прямого слога;</w:t>
      </w:r>
    </w:p>
    <w:p w:rsidR="006626C8" w:rsidRPr="000B0F73" w:rsidRDefault="006626C8" w:rsidP="006626C8">
      <w:pPr>
        <w:numPr>
          <w:ilvl w:val="0"/>
          <w:numId w:val="10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согласного звука в начале слова;</w:t>
      </w:r>
    </w:p>
    <w:p w:rsidR="006626C8" w:rsidRPr="000B0F73" w:rsidRDefault="006626C8" w:rsidP="006626C8">
      <w:pPr>
        <w:numPr>
          <w:ilvl w:val="0"/>
          <w:numId w:val="10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гласного звука в конце слова.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знакомство с понятиями «твердый» — «мягкий» звук и «глухой» — «звонкий».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и оценивать правильные эталоны произношения в чужой и собственной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слов, близких по звуковому составу; определение количества слогов (гласных)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на слух сохранных звуков (без проговаривания), различающихся: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твердости — мягкости ([п] — [пь], [т] — [ть] и т. д.);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глухости — звонкости ([п] — [б], [к] — [г] и т. д.);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обратных слогах;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 со стечением двух согласных;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и фразах;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предложения с определенным словом;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двусловного предложения;</w:t>
      </w:r>
    </w:p>
    <w:p w:rsidR="006626C8" w:rsidRPr="000B0F73" w:rsidRDefault="006626C8" w:rsidP="006626C8">
      <w:pPr>
        <w:numPr>
          <w:ilvl w:val="0"/>
          <w:numId w:val="1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предложения с постепенным увеличением количества слов.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слова с выделением ударного слога.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слова к соответствующей графической схеме.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графической схемы к соответствующему слову.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слов за счет замены одного звука или слога.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слова с заданным количеством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последовательности звуков в слове (спеллинг).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следования звуков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и порядка слогов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звуков, стоящих перед или после определенного звука.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 из заданной последовательности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самостоятельной речи навыка:</w:t>
      </w:r>
    </w:p>
    <w:p w:rsidR="006626C8" w:rsidRPr="000B0F73" w:rsidRDefault="006626C8" w:rsidP="006626C8">
      <w:pPr>
        <w:numPr>
          <w:ilvl w:val="0"/>
          <w:numId w:val="1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прилагательных с существительными в роде, числе, падеже;</w:t>
      </w:r>
    </w:p>
    <w:p w:rsidR="006626C8" w:rsidRPr="000B0F73" w:rsidRDefault="006626C8" w:rsidP="006626C8">
      <w:pPr>
        <w:numPr>
          <w:ilvl w:val="0"/>
          <w:numId w:val="1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относительных прилагательных;</w:t>
      </w:r>
    </w:p>
    <w:p w:rsidR="006626C8" w:rsidRPr="000B0F73" w:rsidRDefault="006626C8" w:rsidP="006626C8">
      <w:pPr>
        <w:numPr>
          <w:ilvl w:val="0"/>
          <w:numId w:val="12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порядковых числительных с существительными.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навыка образования существительных с уменьшительно-ласкательными и увеличительными суффиксами.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подбирать однокоренные слова (чай, чайник, чайная).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образовании глаголов с приставками (машина поехала к дому, отъехала от дома, объехала вокруг дома).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слов разными способами (снегопад, пылесос, листопад, сахарница, хлебница).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существительных от глаголов, и наоборот (читать — читатель, учить — учитель, летчик — летать, пловец — плавать).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предложных конструкций (залез под шкаф, вылез из шкафа, спрятался между столом и шкафом).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по демонстрации действий. Объединение этих предложений в короткий текст.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картине с опорой на вопросительно-ответный и наглядно-графический планы.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употребление предложений за счет введения однородных членов: сказуемых, подлежащих, дополнений, определений.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по сюжетной картине по вопросам.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составления предложений с элементами творчества.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с элементами творчества (придумывать концовки к незнакомым сказкам).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о событиях из личного опыта (по плану).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речевых высказываний в соответствии с фонетическими нормами русского языка.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детей к активному употреблению в высказываниях усвоенных грамматических форм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 логопедической работы</w:t>
      </w:r>
    </w:p>
    <w:p w:rsidR="006626C8" w:rsidRPr="000B0F73" w:rsidRDefault="006626C8" w:rsidP="006626C8">
      <w:pPr>
        <w:numPr>
          <w:ilvl w:val="0"/>
          <w:numId w:val="1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артикулировать все звуки речи в различных фонетических позициях и формах речи;</w:t>
      </w:r>
    </w:p>
    <w:p w:rsidR="006626C8" w:rsidRPr="000B0F73" w:rsidRDefault="006626C8" w:rsidP="006626C8">
      <w:pPr>
        <w:numPr>
          <w:ilvl w:val="0"/>
          <w:numId w:val="1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все изученные звуки;</w:t>
      </w:r>
    </w:p>
    <w:p w:rsidR="006626C8" w:rsidRPr="000B0F73" w:rsidRDefault="006626C8" w:rsidP="006626C8">
      <w:pPr>
        <w:numPr>
          <w:ilvl w:val="0"/>
          <w:numId w:val="1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последовательность слов в предложении,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слогов и звуков в словах;</w:t>
      </w:r>
    </w:p>
    <w:p w:rsidR="006626C8" w:rsidRPr="000B0F73" w:rsidRDefault="006626C8" w:rsidP="006626C8">
      <w:pPr>
        <w:numPr>
          <w:ilvl w:val="0"/>
          <w:numId w:val="1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слова с заданным звуком, определять место звука в слове;</w:t>
      </w:r>
    </w:p>
    <w:p w:rsidR="006626C8" w:rsidRPr="000B0F73" w:rsidRDefault="006626C8" w:rsidP="006626C8">
      <w:pPr>
        <w:numPr>
          <w:ilvl w:val="0"/>
          <w:numId w:val="1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понятия «звук», «слог», «предложение» на практическом уровне;</w:t>
      </w:r>
    </w:p>
    <w:p w:rsidR="006626C8" w:rsidRPr="000B0F73" w:rsidRDefault="006626C8" w:rsidP="006626C8">
      <w:pPr>
        <w:numPr>
          <w:ilvl w:val="0"/>
          <w:numId w:val="13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интонационными средствами выразительности речи в пересказе, чтении стихов</w:t>
      </w:r>
    </w:p>
    <w:p w:rsidR="006626C8" w:rsidRPr="000B0F73" w:rsidRDefault="006626C8" w:rsidP="006626C8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логопедической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педическом 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пункте по преодолению и ФФН у детей 7-го года жизни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ПЕРИОД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ЗВУКОВАЯ СТОРОНА РЕЧИ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Произношение: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отсутствующих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 произносимых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дифференцированных движении органов артикуляционного аппарата.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затруднений в произношении сложных по структуре слов, состоящих из правильно произносимых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грамматически правильной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слов различной звуко-слоговой сложности в связи с закреплением правильного произношения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доступных ритмических моделей слогов: таа — та, та — та, та — та — та, та — та — 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ритмических моделей слов: вата — тата, вода — та-та т. д.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слова с заданной ритмической моделью: вата — тата, вода — тата.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звуков на слух: по твердости — мягкости; по глухости — звонкости; по месту образования.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звуко-слогового состава слов, усвоенной звуко-слоговой структуры.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отчетливого произношения слов и словосочетаний с естественной интонацией.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Фонематическое восприятие: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дифференцировать на слух и в речи сохранные звуки с опорой на их акустические и артикуляционные признаки.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знакомство с буквами на основе четкого правильного произношения твердых и мягких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начального гласного из слов типа: ива, утка. Последовательное называние гласных из ряда двух-трех гласных (аи, уиа).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прямых и обратных слогов.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последнего согласного из слов типа: мак, крот.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слогообразующего гласного в позиции после согласного из слов типа: ком, сом, кнут.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первого согласного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слогов (та, ми) и слов (кит, суп).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 цветных фишек обратных слогов.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слогов.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Звуко-слоговой анализ слов типа: косы, сани, выкладывание схемы слов из фишек.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терминов: звук, буква, слово, слог, гласный звук, согласный звук, твердый звук, мягкий звук.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графической схемы слова.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порядка следования звуков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называние гласных, согласных звуков в слове.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давать качественную характеристику звуку.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делить на слова предложения простой конструкции без предлогов и с предлогами.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грамматических форм слов за счет сравнения и сопоставления: существительных единственного и множественного числа с окончаниями -и, -ы, -а (куски, кусты, кружки, письма), различных окончаний существительных множественного числа, личных окончаний существительных множественного числа родительного падежа (много кусков, оленей, лент, окон, стульев и т. д.)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слов способом присоединения:</w:t>
      </w:r>
    </w:p>
    <w:p w:rsidR="006626C8" w:rsidRPr="000B0F73" w:rsidRDefault="006626C8" w:rsidP="006626C8">
      <w:pPr>
        <w:numPr>
          <w:ilvl w:val="0"/>
          <w:numId w:val="14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приставки (наливает, поливает, выливает…);</w:t>
      </w:r>
    </w:p>
    <w:p w:rsidR="006626C8" w:rsidRPr="000B0F73" w:rsidRDefault="006626C8" w:rsidP="006626C8">
      <w:pPr>
        <w:numPr>
          <w:ilvl w:val="0"/>
          <w:numId w:val="14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суффиксов (мех — меховой — меховая, лимон — лимонный — лимонная);</w:t>
      </w:r>
    </w:p>
    <w:p w:rsidR="006626C8" w:rsidRPr="000B0F73" w:rsidRDefault="006626C8" w:rsidP="006626C8">
      <w:pPr>
        <w:numPr>
          <w:ilvl w:val="0"/>
          <w:numId w:val="14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словосложения (пылесос, сенокос, снегопад).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словам с уменьшительно-ласкательным значением (пенек, лесок, колесико).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грамматических форм слов в зависимости от рода, числа, падежа, времени действия.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форм множественного числа родительного падежа существительных (много — стульев, деревьев).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простого предложения прямым дополнением (Валя читает книгу.); выделение слов из предложений с помощью вопросов: кто? что делает? делает что?; составление предложений из слов, данных полностью или частично в начальной форме; воспитание навыка отвечать кратким или полным ответом на вопросы.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простых распространенных предложений с использованием предлогов на, у, в, под, над, с, со по картинкам; по демонстрации действий, по вопросам.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нескольких предложений в небольшой рассказ.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зеленую грузовую машину и поставить ее на среднюю полку шкафа).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составлять короткие сказки на заданную тему. Обучение содержательному и выразительному пересказу литературных текстов.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из личного опыта по плану.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ПЕРИОД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Произношение: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Исправление недостатков речи в соответствии с индивидуальными особенностями детей.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точности произвольных движений артикуляционного аппарата.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правильного произношения всех ранее пройденных звуков.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слов сложного слогового состава (тротуар, экскаватор, перекресток и др.) в связи с закреплением правильного произношения.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многосложных слов (учительница, часовщик, электрический и др.)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слух: [ч] — [ть] — [сь] — [щ], [ц] — [ть] — [сь], [щ] — [ч] — [сь] — [ш] и их дифференциация.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многосложных слов в связи с за-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креплением правильного произношения.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звуко-слогового состава слов, усвоенной звуко-слоговой структуры.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дикции и интонационной выразительности речи.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Фонематическое восприятие: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звуко-слогового анализа и синтеза слов.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слов из фишек и полосок.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Звуко-слоговой анализ слов различной сложности типа: вагон, кошка, плот, красный, краска.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различий и качественных характеристик звуков: гласный — согласный, твердый — мягкий, звонкий — глухой.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слогообразующей роли гласных (в каждом слоге один гласный звук).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находить в слове ударный гласный.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подбирать слова к данным схемам.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подбирать слова к данной модели (первый звук — твердый согласный, второй — гласный, третий — мягкий согласный; например: лось, конь, соль, пыль, даль т. п.).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слов за счет замены звука (суп — сук, вата — дата, угол — уголь).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 на слоги.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операции звуко-слогового анализа на основе наглядно-графических схем слов.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преобразования слогов и слов с помощью замены или добавления звуков (([му] [пу]) мушка — мишка — мышка; пушка — пышка; стол — столик и др.).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слов в предложении и их последовательности.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делить на слова предложения простой конструкции без предлогов и с предлогами.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 полосок схемы предложения.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различные задания по дополнению предложений недостающими словами, исправлять деформированное предложение.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изучения изменений грамматических форм слов в зависимости от рода, числа, падежа, времени действия.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наиболее сложных форм множественного числа существительных (пальто, торты, пианино, крылья).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падежных окончаний существительных (В лесу жила белка. Дети любовались белкой. Дети кормили белку. У белки пушистый хвост).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числительных с существительными в роде, числе, падеже (Куклам сшили два платья… пять платьев… две рубашки… пять рубашек).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подбирать родственные слова (снег, снеговик, снежинка, Снегурочка, снежный, снежок и т. д.)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слов (на новом материале) способом присоединения приставок (прибыл, приполз, прибежал, прискакал; уехал, приехал, подъехал, заехал, объехал, переехал, выехал); суффиксов (образование относительных прилагательных (деревянный, -ая, -ое, -ые; пластмассовый, -ая, -ое, -ые); способом словосложения (трехколесный, первоклассник).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существительных, обозначающих лица по их деятельности, профессии (учитель, ученик, учительница, хоккей, хоккеист, пианино).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многозначности слов (лисички — животные, лисички — грибы).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прилагательных в сравнительной и превосходной степени.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употребление образованных слов в составе предложений в различных падежных формах (У меня нет…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стеклянной вазы. Машина подъехала к гаражу. Саша катался на трехколесном велосипеде.)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составления и распространения предложений.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без предлогов и с предлогами на, под, над, к, у, от, с (со), из, в, по, между, за, перед, из-за, из-под (кот вылез из-под шкафа), из слов в начальной форме (кот, спать, под, скамейка: кот спит под скамейкой).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в предложение пропущенных предлогов: березка растет (возле, около, у) дома; белые розы посадили (перед, за, возле) дома.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составления полного ответа на поставленный вопрос.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по опорным словам (Коля, играть, мяч).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сложноподчиненных предложений (по образцу, данному логопедом) с союзами чтобы, если, потому что и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др. (Мы не пойдем гулять, потому что на улице идет дождь.)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составлять рассказы о предметах, о содержании картин, по серии картин с последовательно развивающимся действием.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из личного опыта и по плану.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небольших литературных текстов и их драматизация.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сочинять короткие сказки на заданную тему.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стихотворных текстов, скороговорок.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 логопедической работы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артикулировать все звуки речи в различных позициях;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дифференцировать все изученные звуки;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последовательность слов в предложении, слогов и звуков в словах;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в предложении слова с заданным звуком, определять место звука в слове;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звук, твердый звук, мягкий звук, глухой звук, звонкий звук,  слог, предложение на практическом уровне;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последовательность слов в предложении, слогов и звуков  в словах;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элементарный звуковой анализ и синтез;</w:t>
      </w:r>
    </w:p>
    <w:p w:rsidR="006626C8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интонационными средствами выразительности речи в пересказе, чтении стихов.</w:t>
      </w:r>
    </w:p>
    <w:p w:rsidR="006626C8" w:rsidRPr="000B0F73" w:rsidRDefault="006626C8" w:rsidP="006626C8">
      <w:pPr>
        <w:numPr>
          <w:ilvl w:val="0"/>
          <w:numId w:val="15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логопедического обследования ребенка с ФФН, ОНР (IV у. р. р.)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находился ребенок до поступления на логопункт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Жалобы родителей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речевом развитии (появление первых слов,предложений)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I. Уровень общего развития:</w:t>
      </w:r>
    </w:p>
    <w:p w:rsidR="006626C8" w:rsidRPr="000B0F73" w:rsidRDefault="006626C8" w:rsidP="006626C8">
      <w:pPr>
        <w:numPr>
          <w:ilvl w:val="0"/>
          <w:numId w:val="1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внимания, работоспособность</w:t>
      </w:r>
    </w:p>
    <w:p w:rsidR="006626C8" w:rsidRPr="000B0F73" w:rsidRDefault="006626C8" w:rsidP="006626C8">
      <w:pPr>
        <w:numPr>
          <w:ilvl w:val="0"/>
          <w:numId w:val="1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общей и мелкой моторики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Общее звучание речи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Разборчивость, темп, интонация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подвижность артикуляционного аппарата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звуков: Свистящие, Шипящие, Аффрикаты, [л], [ль], [р], [рь]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звуков на слух и в произношении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фонематического восприятия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слов сложного слогового состава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</w:t>
      </w:r>
    </w:p>
    <w:p w:rsidR="006626C8" w:rsidRPr="000B0F73" w:rsidRDefault="006626C8" w:rsidP="006626C8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(рассказ по картине, серии картин, пересказ)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заключение: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при выпуске: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«__»_____201__г. Учитель-логопед _______/__________/</w:t>
      </w: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речевого развития детей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срезы проводятс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 раза в год (октябрь — май) 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три уровня развития речи:</w:t>
      </w:r>
    </w:p>
    <w:p w:rsidR="006626C8" w:rsidRPr="000B0F73" w:rsidRDefault="006626C8" w:rsidP="006626C8">
      <w:pPr>
        <w:numPr>
          <w:ilvl w:val="0"/>
          <w:numId w:val="1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низкий,</w:t>
      </w:r>
    </w:p>
    <w:p w:rsidR="006626C8" w:rsidRPr="000B0F73" w:rsidRDefault="006626C8" w:rsidP="006626C8">
      <w:pPr>
        <w:numPr>
          <w:ilvl w:val="0"/>
          <w:numId w:val="1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средний,</w:t>
      </w:r>
    </w:p>
    <w:p w:rsidR="006626C8" w:rsidRPr="000B0F73" w:rsidRDefault="006626C8" w:rsidP="006626C8">
      <w:pPr>
        <w:numPr>
          <w:ilvl w:val="0"/>
          <w:numId w:val="18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высокий.</w:t>
      </w: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</w:t>
      </w: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итература: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Боровцова Л. А. Документация учителя-логопеда ДОУ. — М.: ТЦ Сфера, 2008.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Васильева М. А., Гербова В. В., Комарова Т. С. Программа воспитания и обучения в детском саду. — М.:  Мозаика-Синтез, 2005.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образовательных учреждений с городской ПМПК (методические рекомендации) / Под ред.  И. И. Усановой. — Мурманск, 2009.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Г. А. Методика психолого-логопедического обследования детей с нарушениями речи. Вопросы дифференциальной диагностики. — СПб., 2005.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 О. Е. Технология организации логопедического обследования. — М.: АИРИШ, 2008.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О. А. Дошкольная логопедическая служба. — М.: ТЦ Сфера, 2006.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 Б., Чиркина Г. В. Воспитание и обучение детей дошкольного возраста с фонетико-фонематическим</w:t>
      </w: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недоразвитием: Программа и методические рекомендации для дошкольного образовательного учреждений компенсирующего вида. — М.: Школьная пресса, 2003.</w:t>
      </w:r>
    </w:p>
    <w:p w:rsidR="006626C8" w:rsidRPr="000B0F73" w:rsidRDefault="006626C8" w:rsidP="006626C8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 Б., Чиркина Г. В., Туманова Т. В. Коррекция нарушений речи: Программы дошкольных образовательных учреждений компенсирующего вида для детей с нарушениями речи. — М.: Просвещение, 2008.</w:t>
      </w:r>
    </w:p>
    <w:p w:rsidR="006626C8" w:rsidRPr="000B0F73" w:rsidRDefault="006626C8" w:rsidP="006626C8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родителей: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 З. Е. В помощь логопедам и родителям. Сборник домашних заданий для преодоления фонематической стороны речи у старших дошкольников. — СПб.:ДЕТСТВО-ПРЕСС, 2007.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Баскакина И. В., Лынская М. И. Логопедические игры. — М.: АЙРИС-ПРЕСС, 2008.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Блисковская Ю., Грозовский М., Ворламова Н. Азбука. — М.: Росмэн, 2009.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 Е. Чудо-обучайка. — Екатеринбург: Литур, 2006.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С. А., Соколова Н. В. Логопедические игры для дошкольников. — М., 1999.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Т. А., Крупенчук О. И. Мяч и речь. — СПб., 2001.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Н. С. Букварь. — М.: ЭКСМО, 2008.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О. С. Развиваем речь. — М.: Астрель, 2008.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Развитие фонематического слуха у детей 4—5лет. — М.: Ювента, 2007.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Развитие звуко-буквенного анализа у детей 5—6 лет. — М.: Ювента, 2008.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Тесты для детей 5 лет. — М.: Ювента, 2001.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 В. Готов ли ваш ребенок к школе? — М.: Ювента, 2007.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 И. В. Логопедические игры. — М.: ОЛМА, 2008.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 А. Звуковой анализ и синтез. — М.: Книголюб, 2007.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 А. Логические упражнения для развития речи. — М.: Книголюб, 2005.</w:t>
      </w:r>
    </w:p>
    <w:p w:rsidR="006626C8" w:rsidRPr="000B0F73" w:rsidRDefault="006626C8" w:rsidP="006626C8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 Н. Э. Домашние логопедические задания для детей с ОНР. — М.: Гном, 2007.</w:t>
      </w:r>
    </w:p>
    <w:p w:rsidR="006626C8" w:rsidRPr="000B0F73" w:rsidRDefault="006626C8" w:rsidP="0066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7D" w:rsidRDefault="00626220"/>
    <w:sectPr w:rsidR="00614B7D" w:rsidSect="00ED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3E"/>
    <w:multiLevelType w:val="multilevel"/>
    <w:tmpl w:val="345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41049"/>
    <w:multiLevelType w:val="multilevel"/>
    <w:tmpl w:val="0B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37A09"/>
    <w:multiLevelType w:val="multilevel"/>
    <w:tmpl w:val="220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83B64"/>
    <w:multiLevelType w:val="multilevel"/>
    <w:tmpl w:val="571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7F068B"/>
    <w:multiLevelType w:val="multilevel"/>
    <w:tmpl w:val="4DD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F30068"/>
    <w:multiLevelType w:val="multilevel"/>
    <w:tmpl w:val="623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0B4C35"/>
    <w:multiLevelType w:val="multilevel"/>
    <w:tmpl w:val="8D8A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A3071"/>
    <w:multiLevelType w:val="multilevel"/>
    <w:tmpl w:val="12C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695731"/>
    <w:multiLevelType w:val="multilevel"/>
    <w:tmpl w:val="770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225620"/>
    <w:multiLevelType w:val="multilevel"/>
    <w:tmpl w:val="A3A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249FA"/>
    <w:multiLevelType w:val="multilevel"/>
    <w:tmpl w:val="8CA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190F96"/>
    <w:multiLevelType w:val="multilevel"/>
    <w:tmpl w:val="3F4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260C1B"/>
    <w:multiLevelType w:val="multilevel"/>
    <w:tmpl w:val="456C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1465"/>
    <w:multiLevelType w:val="multilevel"/>
    <w:tmpl w:val="5774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A1C61"/>
    <w:multiLevelType w:val="multilevel"/>
    <w:tmpl w:val="D08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B16FEE"/>
    <w:multiLevelType w:val="multilevel"/>
    <w:tmpl w:val="8D2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654C1"/>
    <w:multiLevelType w:val="multilevel"/>
    <w:tmpl w:val="88C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04123E"/>
    <w:multiLevelType w:val="multilevel"/>
    <w:tmpl w:val="227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9B271A"/>
    <w:multiLevelType w:val="multilevel"/>
    <w:tmpl w:val="8D0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3A32F2"/>
    <w:multiLevelType w:val="multilevel"/>
    <w:tmpl w:val="6004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8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12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6C8"/>
    <w:rsid w:val="005A21AB"/>
    <w:rsid w:val="005A796D"/>
    <w:rsid w:val="005D192F"/>
    <w:rsid w:val="00626220"/>
    <w:rsid w:val="006626C8"/>
    <w:rsid w:val="00683B68"/>
    <w:rsid w:val="00686CB6"/>
    <w:rsid w:val="008B01C8"/>
    <w:rsid w:val="00B204F0"/>
    <w:rsid w:val="00ED07F9"/>
    <w:rsid w:val="00F0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dcterms:created xsi:type="dcterms:W3CDTF">2020-02-05T20:47:00Z</dcterms:created>
  <dcterms:modified xsi:type="dcterms:W3CDTF">2020-02-07T11:58:00Z</dcterms:modified>
</cp:coreProperties>
</file>